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02e2babc745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KARMSUND MÅLLAG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KARMSUND MÅLLAG</w:t>
      </w:r>
    </w:p>
    <w:sectPr>
      <w:headerReference xmlns:r="http://schemas.openxmlformats.org/officeDocument/2006/relationships" w:type="default" r:id="Rc68e0ee6a9fb49f4"/>
      <w:footerReference xmlns:r="http://schemas.openxmlformats.org/officeDocument/2006/relationships" w:type="default" r:id="R8f6ba0a06efc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KARMSUND MÅLLAG   ·   Org.nr 994 797 948   ·   c/o Knut Tungesvik, Tongane 9   ·   5590 ETNE   ·   karmsundm@gmail.com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KARMSUND MÅLLAG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e0ee6a9fb49f4" /><Relationship Type="http://schemas.openxmlformats.org/officeDocument/2006/relationships/footer" Target="/word/footer1.xml" Id="R8f6ba0a06efc44da" /></Relationships>
</file>