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9e96b9e9f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BJØLSTADMO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BJØLSTADMO INVEST AS</w:t>
      </w:r>
    </w:p>
    <w:sectPr>
      <w:headerReference xmlns:r="http://schemas.openxmlformats.org/officeDocument/2006/relationships" w:type="default" r:id="Rdfd186ce495d4329"/>
      <w:footerReference xmlns:r="http://schemas.openxmlformats.org/officeDocument/2006/relationships" w:type="default" r:id="R098dbb1e4331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BJØLSTADMO INVEST AS   ·   Org.nr 994 865 455   ·   Heidalsvegen 1807   ·   2676 HEIDAL   ·   jkg@striestrommer.no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BJØLSTADMO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86ce495d4329" /><Relationship Type="http://schemas.openxmlformats.org/officeDocument/2006/relationships/footer" Target="/word/footer1.xml" Id="R098dbb1e43314b3b" /></Relationships>
</file>