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50d27fa9849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TAMP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TAMP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edc2c726aa4225"/>
      <w:footerReference xmlns:r="http://schemas.openxmlformats.org/officeDocument/2006/relationships" w:type="default" r:id="R0e3e530c343e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TAMP AS   ·   Org.nr 995 224 054   ·   Henrik Ibsens gate 8   ·   4319 SANDNES   ·   Tlf. 41 00 82 67   ·   post@tamp.no   ·   www.tamp.no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dc2c726aa4225" /><Relationship Type="http://schemas.openxmlformats.org/officeDocument/2006/relationships/footer" Target="/word/footer1.xml" Id="R0e3e530c343e417d" /></Relationships>
</file>