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c035c6022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TAMP AS</w:t>
      </w:r>
    </w:p>
    <w:sectPr>
      <w:headerReference xmlns:r="http://schemas.openxmlformats.org/officeDocument/2006/relationships" w:type="default" r:id="R248c05bbc92344b7"/>
      <w:footerReference xmlns:r="http://schemas.openxmlformats.org/officeDocument/2006/relationships" w:type="default" r:id="Rdfb2c7ae2b27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TAMP AS   ·   Org.nr 995 224 054   ·   Henrik Ibsens gate 8   ·   4319 SANDNES   ·   Tlf. 41 00 82 67   ·   post@tamp.no   ·   www.tamp.no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c05bbc92344b7" /><Relationship Type="http://schemas.openxmlformats.org/officeDocument/2006/relationships/footer" Target="/word/footer1.xml" Id="Rdfb2c7ae2b274679" /></Relationships>
</file>