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97e02625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ROMULD AS</w:t>
      </w:r>
    </w:p>
    <w:sectPr>
      <w:headerReference xmlns:r="http://schemas.openxmlformats.org/officeDocument/2006/relationships" w:type="default" r:id="R357e99b443ed4d0a"/>
      <w:footerReference xmlns:r="http://schemas.openxmlformats.org/officeDocument/2006/relationships" w:type="default" r:id="Rc5b28a2af698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e99b443ed4d0a" /><Relationship Type="http://schemas.openxmlformats.org/officeDocument/2006/relationships/footer" Target="/word/footer1.xml" Id="Rc5b28a2af698491f" /></Relationships>
</file>