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8ed3cb40d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ROMULD AS, org.nr 995 313 421,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f41b6bf510634250"/>
      <w:footerReference xmlns:r="http://schemas.openxmlformats.org/officeDocument/2006/relationships" w:type="default" r:id="R21f19836cf0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b6bf510634250" /><Relationship Type="http://schemas.openxmlformats.org/officeDocument/2006/relationships/footer" Target="/word/footer1.xml" Id="R21f19836cf0f49c6" /></Relationships>
</file>