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f402daa43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20c131bb56434c"/>
      <w:footerReference xmlns:r="http://schemas.openxmlformats.org/officeDocument/2006/relationships" w:type="default" r:id="R2bb11e027187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EIENDOMSUTVIKLING AS   ·   Org.nr 995 412 101   ·   c/o Stensland, Hanskemakergata 1B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20c131bb56434c" /><Relationship Type="http://schemas.openxmlformats.org/officeDocument/2006/relationships/footer" Target="/word/footer1.xml" Id="R2bb11e0271874758" /></Relationships>
</file>