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d6d937f14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LEIF RUNARS AS, org.nr 995 863 243,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312ca27d717d42ca"/>
      <w:footerReference xmlns:r="http://schemas.openxmlformats.org/officeDocument/2006/relationships" w:type="default" r:id="R4f150c8b4d0b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ca27d717d42ca" /><Relationship Type="http://schemas.openxmlformats.org/officeDocument/2006/relationships/footer" Target="/word/footer1.xml" Id="R4f150c8b4d0b4355" /></Relationships>
</file>