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c0d5ca872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VALENTOR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b61e391a9d9e49e4"/>
      <w:footerReference xmlns:r="http://schemas.openxmlformats.org/officeDocument/2006/relationships" w:type="default" r:id="R1aca4bd319ca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e391a9d9e49e4" /><Relationship Type="http://schemas.openxmlformats.org/officeDocument/2006/relationships/footer" Target="/word/footer1.xml" Id="R1aca4bd319ca4740" /></Relationships>
</file>