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3b52b8a67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DAMSGÅRD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DAMSGÅRD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ef1fbf9c843d9"/>
      <w:footerReference xmlns:r="http://schemas.openxmlformats.org/officeDocument/2006/relationships" w:type="default" r:id="R5f89aea70074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DAMSGÅRD HOLDING AS   ·   Org.nr 997 137 868   ·   Grimelundshaugen 18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DAMSGÅRD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ef1fbf9c843d9" /><Relationship Type="http://schemas.openxmlformats.org/officeDocument/2006/relationships/footer" Target="/word/footer1.xml" Id="R5f89aea70074407b" /></Relationships>
</file>