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e4c6d5144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SVENDSEN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SVENDSEN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e6c7f0c6c84de8"/>
      <w:footerReference xmlns:r="http://schemas.openxmlformats.org/officeDocument/2006/relationships" w:type="default" r:id="Rdf7801433b63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INVEST AS   ·   Org.nr 997 256 166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6c7f0c6c84de8" /><Relationship Type="http://schemas.openxmlformats.org/officeDocument/2006/relationships/footer" Target="/word/footer1.xml" Id="Rdf7801433b63404f" /></Relationships>
</file>