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a06465f6db49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1f7bbffdfa4fc4"/>
      <w:footerReference xmlns:r="http://schemas.openxmlformats.org/officeDocument/2006/relationships" w:type="default" r:id="Red37a526b5b045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ERLAND INVEST AS   ·   Org.nr 997 341 341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1f7bbffdfa4fc4" /><Relationship Type="http://schemas.openxmlformats.org/officeDocument/2006/relationships/footer" Target="/word/footer1.xml" Id="Red37a526b5b045db" /></Relationships>
</file>