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12963fd01141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Stabekk,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FOCUS FORLAG AS</w:t>
      </w:r>
    </w:p>
    <w:sectPr>
      <w:headerReference xmlns:r="http://schemas.openxmlformats.org/officeDocument/2006/relationships" w:type="default" r:id="Rf3926ebf924c4f07"/>
      <w:footerReference xmlns:r="http://schemas.openxmlformats.org/officeDocument/2006/relationships" w:type="default" r:id="Rae721132df354c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FOCUS FORLAG AS   ·   Org.nr 997 388 607   ·   Utsiktsveien 1   ·   1369 STABEKK   ·   Tlf. 67 12 19 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FOCUS FORLAG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926ebf924c4f07" /><Relationship Type="http://schemas.openxmlformats.org/officeDocument/2006/relationships/footer" Target="/word/footer1.xml" Id="Rae721132df354ccf" /></Relationships>
</file>