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385ccae67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 INVEST AS</w:t>
      </w:r>
    </w:p>
    <w:sectPr>
      <w:headerReference xmlns:r="http://schemas.openxmlformats.org/officeDocument/2006/relationships" w:type="default" r:id="R6214a9be5f8b4696"/>
      <w:footerReference xmlns:r="http://schemas.openxmlformats.org/officeDocument/2006/relationships" w:type="default" r:id="Rce418080bb42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4a9be5f8b4696" /><Relationship Type="http://schemas.openxmlformats.org/officeDocument/2006/relationships/footer" Target="/word/footer1.xml" Id="Rce418080bb424793" /></Relationships>
</file>