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9fabb8ca3a4f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RAVDAL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RAVDAL INVEST AS</w:t>
      </w:r>
    </w:p>
    <w:sectPr>
      <w:headerReference xmlns:r="http://schemas.openxmlformats.org/officeDocument/2006/relationships" w:type="default" r:id="R3309c3b081484b7a"/>
      <w:footerReference xmlns:r="http://schemas.openxmlformats.org/officeDocument/2006/relationships" w:type="default" r:id="R8f5b9cd9494b41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RAVDAL INVEST AS   ·   Org.nr 997 976 606   ·   Sakkastadvika 6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RAVDAL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09c3b081484b7a" /><Relationship Type="http://schemas.openxmlformats.org/officeDocument/2006/relationships/footer" Target="/word/footer1.xml" Id="R8f5b9cd9494b4153" /></Relationships>
</file>