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24e88b568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NITARO AS</w:t>
      </w:r>
    </w:p>
    <w:sectPr>
      <w:headerReference xmlns:r="http://schemas.openxmlformats.org/officeDocument/2006/relationships" w:type="default" r:id="Rc21931e885034371"/>
      <w:footerReference xmlns:r="http://schemas.openxmlformats.org/officeDocument/2006/relationships" w:type="default" r:id="R6f0c3d01b976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NITARO AS   ·   Org.nr 997 994 019   ·   c/o Helge Arntsen, Øykhagen 17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NITARO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1931e885034371" /><Relationship Type="http://schemas.openxmlformats.org/officeDocument/2006/relationships/footer" Target="/word/footer1.xml" Id="R6f0c3d01b97649c9" /></Relationships>
</file>