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6a4aa524ec43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330beceb7647d7"/>
      <w:footerReference xmlns:r="http://schemas.openxmlformats.org/officeDocument/2006/relationships" w:type="default" r:id="R69a31630a9054f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ERK AS   ·   Org.nr 998 082 501   ·   Sandtjønnbakken 11   ·   4341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330beceb7647d7" /><Relationship Type="http://schemas.openxmlformats.org/officeDocument/2006/relationships/footer" Target="/word/footer1.xml" Id="R69a31630a9054f12" /></Relationships>
</file>