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bbb644b0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 INVESTMENT AS</w:t>
      </w:r>
    </w:p>
    <w:sectPr>
      <w:headerReference xmlns:r="http://schemas.openxmlformats.org/officeDocument/2006/relationships" w:type="default" r:id="R7302f6edfa5846de"/>
      <w:footerReference xmlns:r="http://schemas.openxmlformats.org/officeDocument/2006/relationships" w:type="default" r:id="R422bc6dc842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f6edfa5846de" /><Relationship Type="http://schemas.openxmlformats.org/officeDocument/2006/relationships/footer" Target="/word/footer1.xml" Id="R422bc6dc842646b8" /></Relationships>
</file>