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b334b27f743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OVATA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OVATA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3ec44957cb24051"/>
      <w:footerReference xmlns:r="http://schemas.openxmlformats.org/officeDocument/2006/relationships" w:type="default" r:id="R1831bdd478fa4a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OVATA INVEST AS   ·   Org.nr 998 602 971   ·   Bestumåsen 1F   ·   0281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OVATA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ec44957cb24051" /><Relationship Type="http://schemas.openxmlformats.org/officeDocument/2006/relationships/footer" Target="/word/footer1.xml" Id="R1831bdd478fa4aee" /></Relationships>
</file>