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3d3deee59c474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Skudeneshavn,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BJOLI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BJOLI AS</w:t>
      </w:r>
    </w:p>
    <w:sectPr>
      <w:headerReference xmlns:r="http://schemas.openxmlformats.org/officeDocument/2006/relationships" w:type="default" r:id="Rcbef4283be1648e9"/>
      <w:footerReference xmlns:r="http://schemas.openxmlformats.org/officeDocument/2006/relationships" w:type="default" r:id="Rb255cdf6919f43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BJOLI AS   ·   Org.nr 998 867 738   ·   Selvåg 2B   ·   4280 SKUDENESHAVN   ·   bt@skipsconsult.no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BJOLI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ef4283be1648e9" /><Relationship Type="http://schemas.openxmlformats.org/officeDocument/2006/relationships/footer" Target="/word/footer1.xml" Id="Rb255cdf6919f433c" /></Relationships>
</file>