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309944edd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AS</w:t>
      </w:r>
    </w:p>
    <w:sectPr>
      <w:headerReference xmlns:r="http://schemas.openxmlformats.org/officeDocument/2006/relationships" w:type="default" r:id="R4630b2ed60064450"/>
      <w:footerReference xmlns:r="http://schemas.openxmlformats.org/officeDocument/2006/relationships" w:type="default" r:id="R4aee38dcb54a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AS   ·   Org.nr 998 903 726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0b2ed60064450" /><Relationship Type="http://schemas.openxmlformats.org/officeDocument/2006/relationships/footer" Target="/word/footer1.xml" Id="R4aee38dcb54a4902" /></Relationships>
</file>