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c8864d08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REGNSKAPSBYRÅ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REGNSKAPSBYRÅ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52c0ec485484e"/>
      <w:footerReference xmlns:r="http://schemas.openxmlformats.org/officeDocument/2006/relationships" w:type="default" r:id="Re89795714c6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REGNSKAPSBYRÅ TROMSØ AS   ·   Org.nr 999 011 780   ·   Heilovegen 22   ·   9015 TROMSØ   ·   post@aktiv.co   ·   www.aktivregnskapsbyra.no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REGNSKAPSBYRÅ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52c0ec485484e" /><Relationship Type="http://schemas.openxmlformats.org/officeDocument/2006/relationships/footer" Target="/word/footer1.xml" Id="Re89795714c6d4e1d" /></Relationships>
</file>