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09d79a2df4c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ASBJØRN 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ASBJØRN 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0aa1772a5546d8"/>
      <w:footerReference xmlns:r="http://schemas.openxmlformats.org/officeDocument/2006/relationships" w:type="default" r:id="R9d9f383edcfa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ASBJØRN DAHL AS   ·   Org.nr 999 045 073   ·   Erik Børresens alle 9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ASBJØRN 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aa1772a5546d8" /><Relationship Type="http://schemas.openxmlformats.org/officeDocument/2006/relationships/footer" Target="/word/footer1.xml" Id="R9d9f383edcfa4ae0" /></Relationships>
</file>