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f844829d5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180a9b76143cd"/>
      <w:footerReference xmlns:r="http://schemas.openxmlformats.org/officeDocument/2006/relationships" w:type="default" r:id="R6a3602e6cc2c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AS   ·   Org.nr 999 108 539   ·   c/o  Austad, Sørkedalsveien 289B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180a9b76143cd" /><Relationship Type="http://schemas.openxmlformats.org/officeDocument/2006/relationships/footer" Target="/word/footer1.xml" Id="R6a3602e6cc2c4c58" /></Relationships>
</file>