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e209ba429044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AS</w:t>
      </w:r>
    </w:p>
    <w:sectPr>
      <w:headerReference xmlns:r="http://schemas.openxmlformats.org/officeDocument/2006/relationships" w:type="default" r:id="R159a1ca532a34417"/>
      <w:footerReference xmlns:r="http://schemas.openxmlformats.org/officeDocument/2006/relationships" w:type="default" r:id="Rb5b9868f911b41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AS   ·   Org.nr 999 173 411   ·   Strandgata 30   ·   2821 GJØVIK   ·   post@okonomitjenester.no   ·   www.okonomitjenester.no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9a1ca532a34417" /><Relationship Type="http://schemas.openxmlformats.org/officeDocument/2006/relationships/footer" Target="/word/footer1.xml" Id="Rb5b9868f911b418c" /></Relationships>
</file>