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2a66407eb49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 H. LUNDE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 H. LUNDE AS</w:t>
      </w:r>
    </w:p>
    <w:sectPr>
      <w:headerReference xmlns:r="http://schemas.openxmlformats.org/officeDocument/2006/relationships" w:type="default" r:id="R9d77a2d87cb44c2e"/>
      <w:footerReference xmlns:r="http://schemas.openxmlformats.org/officeDocument/2006/relationships" w:type="default" r:id="R62c5fe52dadd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 H. LUNDE AS   ·   Org.nr 999 329 535   ·   c/o Jo Lunde, Bjørnstjerne Bjørnsons gate 12A   ·   2609 LILLEHAMMER   ·   haalunde@bbnett.no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 H. 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7a2d87cb44c2e" /><Relationship Type="http://schemas.openxmlformats.org/officeDocument/2006/relationships/footer" Target="/word/footer1.xml" Id="R62c5fe52dadd48d3" /></Relationships>
</file>