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8baeff6e6444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HIMASI AS</w:t>
      </w:r>
    </w:p>
    <w:sectPr>
      <w:headerReference xmlns:r="http://schemas.openxmlformats.org/officeDocument/2006/relationships" w:type="default" r:id="Ra8e69fd31a954a74"/>
      <w:footerReference xmlns:r="http://schemas.openxmlformats.org/officeDocument/2006/relationships" w:type="default" r:id="Rd0bfb1dc5454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HIMASI AS   ·   Org.nr 999 539 300   ·   Lars O.Røllands gate 15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HIMASI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e69fd31a954a74" /><Relationship Type="http://schemas.openxmlformats.org/officeDocument/2006/relationships/footer" Target="/word/footer1.xml" Id="Rd0bfb1dc54544ba4" /></Relationships>
</file>